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19CC6" w14:textId="77777777" w:rsidR="004C6165" w:rsidRDefault="004C6165" w:rsidP="004C6165">
      <w:pPr>
        <w:ind w:left="6372" w:firstLine="708"/>
        <w:rPr>
          <w:rFonts w:ascii="Times New Roman" w:hAnsi="Times New Roman" w:cs="Times New Roman"/>
          <w:sz w:val="24"/>
          <w:szCs w:val="24"/>
        </w:rPr>
      </w:pPr>
    </w:p>
    <w:p w14:paraId="1F6849E6" w14:textId="77777777" w:rsidR="005C1617" w:rsidRDefault="005C1617" w:rsidP="004C6165">
      <w:pPr>
        <w:ind w:left="6372" w:firstLine="708"/>
        <w:rPr>
          <w:rFonts w:ascii="Times New Roman" w:hAnsi="Times New Roman" w:cs="Times New Roman"/>
          <w:sz w:val="24"/>
          <w:szCs w:val="24"/>
        </w:rPr>
      </w:pPr>
    </w:p>
    <w:p w14:paraId="7EE7BAAB" w14:textId="77777777" w:rsidR="004C6165" w:rsidRPr="005C1617" w:rsidRDefault="004C6165" w:rsidP="005C1617">
      <w:pPr>
        <w:pStyle w:val="Pealkiri1"/>
        <w:spacing w:line="360" w:lineRule="auto"/>
        <w:jc w:val="center"/>
        <w:rPr>
          <w:color w:val="auto"/>
          <w:sz w:val="36"/>
        </w:rPr>
      </w:pPr>
      <w:r w:rsidRPr="005C1617">
        <w:rPr>
          <w:color w:val="auto"/>
          <w:sz w:val="36"/>
        </w:rPr>
        <w:t>Järvamaa Kutsehariduskeskuse praktikajuhendajate koolitus</w:t>
      </w:r>
    </w:p>
    <w:p w14:paraId="1AF12237" w14:textId="77777777" w:rsidR="005C1617" w:rsidRPr="005C1617" w:rsidRDefault="005C1617" w:rsidP="005C1617">
      <w:pPr>
        <w:spacing w:line="360" w:lineRule="auto"/>
        <w:jc w:val="center"/>
        <w:rPr>
          <w:sz w:val="24"/>
        </w:rPr>
      </w:pPr>
      <w:r w:rsidRPr="005C1617">
        <w:rPr>
          <w:sz w:val="24"/>
        </w:rPr>
        <w:t>21. veebruar 2022</w:t>
      </w:r>
    </w:p>
    <w:p w14:paraId="2FBA67A1" w14:textId="77777777" w:rsidR="005C1617" w:rsidRPr="005C1617" w:rsidRDefault="005C1617" w:rsidP="005C1617">
      <w:pPr>
        <w:spacing w:line="360" w:lineRule="auto"/>
        <w:jc w:val="center"/>
        <w:rPr>
          <w:sz w:val="24"/>
        </w:rPr>
      </w:pPr>
      <w:r w:rsidRPr="005C1617">
        <w:rPr>
          <w:sz w:val="24"/>
        </w:rPr>
        <w:t>Särevere Mõis</w:t>
      </w:r>
    </w:p>
    <w:p w14:paraId="1D26688D" w14:textId="77777777" w:rsidR="004C6165" w:rsidRPr="005C1617" w:rsidRDefault="004C6165" w:rsidP="005C1617">
      <w:pPr>
        <w:jc w:val="center"/>
        <w:rPr>
          <w:rFonts w:asciiTheme="majorHAnsi" w:eastAsiaTheme="majorEastAsia" w:hAnsiTheme="majorHAnsi" w:cstheme="majorBidi"/>
          <w:sz w:val="36"/>
          <w:szCs w:val="32"/>
        </w:rPr>
      </w:pPr>
      <w:r w:rsidRPr="005C1617">
        <w:rPr>
          <w:rFonts w:asciiTheme="majorHAnsi" w:eastAsiaTheme="majorEastAsia" w:hAnsiTheme="majorHAnsi" w:cstheme="majorBidi"/>
          <w:sz w:val="36"/>
          <w:szCs w:val="32"/>
        </w:rPr>
        <w:t>P</w:t>
      </w:r>
      <w:r w:rsidR="005C1617">
        <w:rPr>
          <w:rFonts w:asciiTheme="majorHAnsi" w:eastAsiaTheme="majorEastAsia" w:hAnsiTheme="majorHAnsi" w:cstheme="majorBidi"/>
          <w:sz w:val="36"/>
          <w:szCs w:val="32"/>
        </w:rPr>
        <w:t>äevakava</w:t>
      </w:r>
    </w:p>
    <w:p w14:paraId="6585B3A0" w14:textId="77777777" w:rsidR="005C1617" w:rsidRDefault="005C1617" w:rsidP="004C6165">
      <w:pPr>
        <w:rPr>
          <w:rFonts w:ascii="Times New Roman" w:hAnsi="Times New Roman" w:cs="Times New Roman"/>
          <w:sz w:val="24"/>
          <w:szCs w:val="24"/>
        </w:rPr>
      </w:pPr>
    </w:p>
    <w:p w14:paraId="5548E920" w14:textId="77777777" w:rsidR="004C6165" w:rsidRPr="004C6165" w:rsidRDefault="004C6165" w:rsidP="004C6165">
      <w:pPr>
        <w:rPr>
          <w:rFonts w:ascii="Times New Roman" w:hAnsi="Times New Roman" w:cs="Times New Roman"/>
          <w:sz w:val="24"/>
          <w:szCs w:val="24"/>
        </w:rPr>
      </w:pPr>
      <w:r w:rsidRPr="004C61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244EF5" w14:textId="77777777" w:rsidR="004C6165" w:rsidRPr="005C1617" w:rsidRDefault="004C6165" w:rsidP="005C1617">
      <w:pPr>
        <w:spacing w:line="360" w:lineRule="auto"/>
        <w:rPr>
          <w:sz w:val="24"/>
        </w:rPr>
      </w:pPr>
      <w:r w:rsidRPr="005C1617">
        <w:rPr>
          <w:sz w:val="24"/>
        </w:rPr>
        <w:t>9.30-10.00</w:t>
      </w:r>
      <w:r w:rsidRPr="005C1617">
        <w:rPr>
          <w:sz w:val="24"/>
        </w:rPr>
        <w:tab/>
        <w:t xml:space="preserve">Tervituskohv   </w:t>
      </w:r>
    </w:p>
    <w:p w14:paraId="30F60125" w14:textId="77777777" w:rsidR="004C6165" w:rsidRPr="005C1617" w:rsidRDefault="004C6165" w:rsidP="005C1617">
      <w:pPr>
        <w:spacing w:line="360" w:lineRule="auto"/>
        <w:rPr>
          <w:sz w:val="24"/>
        </w:rPr>
      </w:pPr>
      <w:r w:rsidRPr="005C1617">
        <w:rPr>
          <w:sz w:val="24"/>
        </w:rPr>
        <w:t>10.00-10.10</w:t>
      </w:r>
      <w:r w:rsidRPr="005C1617">
        <w:rPr>
          <w:sz w:val="24"/>
        </w:rPr>
        <w:tab/>
        <w:t xml:space="preserve">Direktori tervitus. R. Oselin                                </w:t>
      </w:r>
    </w:p>
    <w:p w14:paraId="6896B0BF" w14:textId="77777777" w:rsidR="005C1617" w:rsidRPr="005C1617" w:rsidRDefault="004C6165" w:rsidP="003B3324">
      <w:pPr>
        <w:rPr>
          <w:sz w:val="24"/>
        </w:rPr>
      </w:pPr>
      <w:r w:rsidRPr="005C1617">
        <w:rPr>
          <w:sz w:val="24"/>
        </w:rPr>
        <w:t>10.10-13.1</w:t>
      </w:r>
      <w:r w:rsidR="00923C3F" w:rsidRPr="005C1617">
        <w:rPr>
          <w:sz w:val="24"/>
        </w:rPr>
        <w:t>0</w:t>
      </w:r>
      <w:r w:rsidRPr="005C1617">
        <w:rPr>
          <w:sz w:val="24"/>
        </w:rPr>
        <w:tab/>
      </w:r>
      <w:r w:rsidR="005C1617" w:rsidRPr="005C1617">
        <w:rPr>
          <w:sz w:val="24"/>
        </w:rPr>
        <w:t>Ettekanded:</w:t>
      </w:r>
    </w:p>
    <w:p w14:paraId="78077416" w14:textId="77777777" w:rsidR="00981BDC" w:rsidRPr="005C1617" w:rsidRDefault="00981BDC" w:rsidP="005C1617">
      <w:pPr>
        <w:pStyle w:val="Loendilik"/>
        <w:numPr>
          <w:ilvl w:val="0"/>
          <w:numId w:val="5"/>
        </w:numPr>
        <w:ind w:left="1418"/>
        <w:rPr>
          <w:sz w:val="24"/>
        </w:rPr>
      </w:pPr>
      <w:r w:rsidRPr="005C1617">
        <w:rPr>
          <w:sz w:val="24"/>
        </w:rPr>
        <w:t>P</w:t>
      </w:r>
      <w:r w:rsidR="005C1617" w:rsidRPr="005C1617">
        <w:rPr>
          <w:sz w:val="24"/>
        </w:rPr>
        <w:t>raktika olemus</w:t>
      </w:r>
      <w:r w:rsidRPr="005C1617">
        <w:rPr>
          <w:sz w:val="24"/>
        </w:rPr>
        <w:t>, sisu ja vajalikku</w:t>
      </w:r>
      <w:r w:rsidR="005C1617" w:rsidRPr="005C1617">
        <w:rPr>
          <w:sz w:val="24"/>
        </w:rPr>
        <w:t xml:space="preserve">s </w:t>
      </w:r>
      <w:r w:rsidRPr="005C1617">
        <w:rPr>
          <w:sz w:val="24"/>
        </w:rPr>
        <w:t>õpilase ning õppekava täitmise jaoks;</w:t>
      </w:r>
    </w:p>
    <w:p w14:paraId="50FD74FD" w14:textId="77777777" w:rsidR="005C1617" w:rsidRPr="005C1617" w:rsidRDefault="005C1617" w:rsidP="005C1617">
      <w:pPr>
        <w:pStyle w:val="Loendilik"/>
        <w:numPr>
          <w:ilvl w:val="0"/>
          <w:numId w:val="5"/>
        </w:numPr>
        <w:ind w:left="1418"/>
        <w:rPr>
          <w:sz w:val="24"/>
        </w:rPr>
      </w:pPr>
      <w:r w:rsidRPr="005C1617">
        <w:rPr>
          <w:sz w:val="24"/>
        </w:rPr>
        <w:t>Ettevõtte praktikajuhendajate kompentenside tõstmine: projekti UpT2S tulemuste tutvustus – veebikursus praktikajuhendajatele, UpT2S äpiplatvorm ja parimate praktikate kogumik. Osalejatel võimalus veebikursuse materjaliga tutvuda ning katsetada äpi platvormi.</w:t>
      </w:r>
    </w:p>
    <w:p w14:paraId="267DF7A3" w14:textId="77777777" w:rsidR="00981BDC" w:rsidRPr="005C1617" w:rsidRDefault="00981BDC" w:rsidP="005C1617">
      <w:pPr>
        <w:pStyle w:val="Loendilik"/>
        <w:numPr>
          <w:ilvl w:val="0"/>
          <w:numId w:val="5"/>
        </w:numPr>
        <w:ind w:left="1418"/>
        <w:rPr>
          <w:sz w:val="24"/>
        </w:rPr>
      </w:pPr>
      <w:r w:rsidRPr="005C1617">
        <w:rPr>
          <w:sz w:val="24"/>
        </w:rPr>
        <w:t>Praktikadokumentatsioon õppeinfosüsteemis TAHVEL;</w:t>
      </w:r>
    </w:p>
    <w:p w14:paraId="4991E701" w14:textId="77777777" w:rsidR="00981BDC" w:rsidRPr="005C1617" w:rsidRDefault="00981BDC" w:rsidP="005C1617">
      <w:pPr>
        <w:pStyle w:val="Loendilik"/>
        <w:numPr>
          <w:ilvl w:val="0"/>
          <w:numId w:val="5"/>
        </w:numPr>
        <w:ind w:left="1418"/>
        <w:rPr>
          <w:sz w:val="24"/>
        </w:rPr>
      </w:pPr>
      <w:r w:rsidRPr="005C1617">
        <w:rPr>
          <w:sz w:val="24"/>
        </w:rPr>
        <w:t>Osapoolte ootused ja koostöö praktikal (kool, ettevõte ja praktikant)</w:t>
      </w:r>
    </w:p>
    <w:p w14:paraId="7D57F371" w14:textId="77777777" w:rsidR="004C6165" w:rsidRPr="005C1617" w:rsidRDefault="003B3324" w:rsidP="005C1617">
      <w:pPr>
        <w:pStyle w:val="Loendilik"/>
        <w:spacing w:line="360" w:lineRule="auto"/>
        <w:ind w:left="1418"/>
        <w:rPr>
          <w:sz w:val="24"/>
        </w:rPr>
      </w:pPr>
      <w:r w:rsidRPr="005C1617">
        <w:rPr>
          <w:sz w:val="24"/>
        </w:rPr>
        <w:t>K. Marrandi</w:t>
      </w:r>
      <w:r w:rsidR="00981BDC" w:rsidRPr="005C1617">
        <w:rPr>
          <w:sz w:val="24"/>
        </w:rPr>
        <w:t>-Kallas</w:t>
      </w:r>
      <w:r w:rsidRPr="005C1617">
        <w:rPr>
          <w:sz w:val="24"/>
        </w:rPr>
        <w:t xml:space="preserve">, </w:t>
      </w:r>
      <w:r w:rsidR="00961C80">
        <w:rPr>
          <w:sz w:val="24"/>
        </w:rPr>
        <w:t xml:space="preserve">M. Mölter, </w:t>
      </w:r>
      <w:r w:rsidRPr="005C1617">
        <w:rPr>
          <w:sz w:val="24"/>
        </w:rPr>
        <w:t>L. Reitmann, S. Valdma</w:t>
      </w:r>
    </w:p>
    <w:p w14:paraId="32232D56" w14:textId="77777777" w:rsidR="004C6165" w:rsidRPr="005C1617" w:rsidRDefault="004C6165" w:rsidP="005C1617">
      <w:pPr>
        <w:spacing w:line="360" w:lineRule="auto"/>
        <w:rPr>
          <w:sz w:val="24"/>
        </w:rPr>
      </w:pPr>
      <w:r w:rsidRPr="005C1617">
        <w:rPr>
          <w:sz w:val="24"/>
        </w:rPr>
        <w:t>13.1</w:t>
      </w:r>
      <w:r w:rsidR="00923C3F" w:rsidRPr="005C1617">
        <w:rPr>
          <w:sz w:val="24"/>
        </w:rPr>
        <w:t>0</w:t>
      </w:r>
      <w:r w:rsidRPr="005C1617">
        <w:rPr>
          <w:sz w:val="24"/>
        </w:rPr>
        <w:t>-14.00</w:t>
      </w:r>
      <w:r w:rsidRPr="005C1617">
        <w:rPr>
          <w:sz w:val="24"/>
        </w:rPr>
        <w:tab/>
        <w:t>Suupistepaus</w:t>
      </w:r>
    </w:p>
    <w:p w14:paraId="0A8F1CAE" w14:textId="77777777" w:rsidR="004C6165" w:rsidRPr="005C1617" w:rsidRDefault="004C6165" w:rsidP="00DF798B">
      <w:pPr>
        <w:spacing w:line="360" w:lineRule="auto"/>
        <w:ind w:left="1410" w:hanging="1410"/>
        <w:rPr>
          <w:sz w:val="24"/>
        </w:rPr>
      </w:pPr>
      <w:r w:rsidRPr="005C1617">
        <w:rPr>
          <w:sz w:val="24"/>
        </w:rPr>
        <w:t>14.00-15.30</w:t>
      </w:r>
      <w:r w:rsidRPr="005C1617">
        <w:rPr>
          <w:sz w:val="24"/>
        </w:rPr>
        <w:tab/>
        <w:t xml:space="preserve">Praktiline töö kooli õppebaasides. </w:t>
      </w:r>
      <w:r w:rsidR="00DF798B">
        <w:rPr>
          <w:sz w:val="24"/>
        </w:rPr>
        <w:t>Ivar Kohjus, Aive Kupp, Veiko Vahesalu, Tarmo Savisaar, Külli Marrandi-Kallas</w:t>
      </w:r>
    </w:p>
    <w:p w14:paraId="2F4BE9EC" w14:textId="77777777" w:rsidR="005C1617" w:rsidRDefault="005C1617" w:rsidP="004C6165">
      <w:pPr>
        <w:rPr>
          <w:sz w:val="24"/>
        </w:rPr>
      </w:pPr>
    </w:p>
    <w:p w14:paraId="0E59CABE" w14:textId="77777777" w:rsidR="005C1617" w:rsidRDefault="005C1617" w:rsidP="004C6165">
      <w:pPr>
        <w:rPr>
          <w:sz w:val="24"/>
        </w:rPr>
      </w:pPr>
    </w:p>
    <w:p w14:paraId="25C3A3DB" w14:textId="77777777" w:rsidR="005C1617" w:rsidRPr="005C1617" w:rsidRDefault="005C1617" w:rsidP="004C6165">
      <w:pPr>
        <w:rPr>
          <w:sz w:val="24"/>
        </w:rPr>
      </w:pPr>
    </w:p>
    <w:p w14:paraId="5D71D150" w14:textId="77777777" w:rsidR="005C1617" w:rsidRPr="005C1617" w:rsidRDefault="005C1617" w:rsidP="004C6165">
      <w:pPr>
        <w:rPr>
          <w:sz w:val="24"/>
        </w:rPr>
      </w:pPr>
    </w:p>
    <w:p w14:paraId="7277D236" w14:textId="77777777" w:rsidR="005C1617" w:rsidRPr="001A19CC" w:rsidRDefault="005C1617" w:rsidP="004C6165">
      <w:r w:rsidRPr="005C1617">
        <w:t xml:space="preserve">Korraldaja jätab endale õiguse </w:t>
      </w:r>
      <w:r w:rsidR="004C6165" w:rsidRPr="005C1617">
        <w:t>teha päevakavas muudatusi</w:t>
      </w:r>
    </w:p>
    <w:sectPr w:rsidR="005C1617" w:rsidRPr="001A19C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E5D14" w14:textId="77777777" w:rsidR="00F61CD1" w:rsidRDefault="00F61CD1" w:rsidP="006D22F5">
      <w:pPr>
        <w:spacing w:after="0" w:line="240" w:lineRule="auto"/>
      </w:pPr>
      <w:r>
        <w:separator/>
      </w:r>
    </w:p>
  </w:endnote>
  <w:endnote w:type="continuationSeparator" w:id="0">
    <w:p w14:paraId="322DE030" w14:textId="77777777" w:rsidR="00F61CD1" w:rsidRDefault="00F61CD1" w:rsidP="006D2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EEBA9" w14:textId="77777777" w:rsidR="006D22F5" w:rsidRPr="005C1617" w:rsidRDefault="005C1617" w:rsidP="005C1617">
    <w:pPr>
      <w:pStyle w:val="Jalus"/>
      <w:ind w:firstLine="2124"/>
      <w:jc w:val="center"/>
      <w:rPr>
        <w:color w:val="70AD47" w:themeColor="accent6"/>
      </w:rPr>
    </w:pPr>
    <w:r>
      <w:rPr>
        <w:rFonts w:ascii="Century Gothic" w:eastAsia="Century Gothic" w:hAnsi="Century Gothic" w:cs="Century Gothic"/>
        <w:b/>
        <w:color w:val="70AD47" w:themeColor="accent6"/>
        <w:sz w:val="26"/>
        <w:szCs w:val="26"/>
        <w:lang w:val="it-IT" w:eastAsia="et-EE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F762C" w14:textId="77777777" w:rsidR="00F61CD1" w:rsidRDefault="00F61CD1" w:rsidP="006D22F5">
      <w:pPr>
        <w:spacing w:after="0" w:line="240" w:lineRule="auto"/>
      </w:pPr>
      <w:r>
        <w:separator/>
      </w:r>
    </w:p>
  </w:footnote>
  <w:footnote w:type="continuationSeparator" w:id="0">
    <w:p w14:paraId="5639D283" w14:textId="77777777" w:rsidR="00F61CD1" w:rsidRDefault="00F61CD1" w:rsidP="006D2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92059" w14:textId="77777777" w:rsidR="005C1617" w:rsidRDefault="005C1617" w:rsidP="005C1617">
    <w:pPr>
      <w:pStyle w:val="Jalus"/>
      <w:jc w:val="center"/>
      <w:rPr>
        <w:rFonts w:ascii="Century Gothic" w:eastAsia="Century Gothic" w:hAnsi="Century Gothic" w:cs="Century Gothic"/>
        <w:b/>
        <w:color w:val="000000"/>
      </w:rPr>
    </w:pPr>
    <w:r w:rsidRPr="006D22F5">
      <w:rPr>
        <w:rFonts w:ascii="Century Gothic" w:eastAsia="Century Gothic" w:hAnsi="Century Gothic" w:cs="Century Gothic"/>
        <w:b/>
        <w:color w:val="70AD47" w:themeColor="accent6"/>
        <w:sz w:val="26"/>
        <w:szCs w:val="26"/>
        <w:lang w:val="it-IT" w:eastAsia="et-EE"/>
      </w:rPr>
      <w:t>UPGRADING TRAINERS  IN DUAL VOCATIONAL SYSTEM</w:t>
    </w:r>
  </w:p>
  <w:p w14:paraId="139AE48E" w14:textId="77777777" w:rsidR="005C1617" w:rsidRPr="005C1617" w:rsidRDefault="005C1617" w:rsidP="005C1617">
    <w:pPr>
      <w:pStyle w:val="Jalus"/>
      <w:jc w:val="center"/>
      <w:rPr>
        <w:rFonts w:ascii="Century Gothic" w:eastAsia="Century Gothic" w:hAnsi="Century Gothic" w:cs="Century Gothic"/>
        <w:color w:val="000000"/>
        <w:sz w:val="20"/>
      </w:rPr>
    </w:pPr>
    <w:r w:rsidRPr="005C1617">
      <w:rPr>
        <w:rFonts w:ascii="Century Gothic" w:eastAsia="Century Gothic" w:hAnsi="Century Gothic" w:cs="Century Gothic"/>
        <w:color w:val="000000"/>
        <w:sz w:val="20"/>
      </w:rPr>
      <w:t>Nº.2019-E-1-ES01-KA202-065843</w:t>
    </w:r>
  </w:p>
  <w:p w14:paraId="383ED68E" w14:textId="77777777" w:rsidR="005C1617" w:rsidRDefault="005C1617" w:rsidP="005C1617">
    <w:pPr>
      <w:pStyle w:val="Jalus"/>
      <w:rPr>
        <w:rFonts w:ascii="Century Gothic" w:eastAsia="Century Gothic" w:hAnsi="Century Gothic" w:cs="Century Gothic"/>
        <w:color w:val="000000"/>
      </w:rPr>
    </w:pPr>
    <w:r w:rsidRPr="004A753B">
      <w:rPr>
        <w:rFonts w:ascii="Arial Narrow" w:hAnsi="Arial Narrow"/>
        <w:noProof/>
        <w:szCs w:val="24"/>
        <w:lang w:eastAsia="et-EE"/>
      </w:rPr>
      <w:drawing>
        <wp:anchor distT="0" distB="0" distL="114300" distR="114300" simplePos="0" relativeHeight="251660288" behindDoc="1" locked="0" layoutInCell="1" allowOverlap="1" wp14:anchorId="431CA607" wp14:editId="3D1A4145">
          <wp:simplePos x="0" y="0"/>
          <wp:positionH relativeFrom="margin">
            <wp:posOffset>2548255</wp:posOffset>
          </wp:positionH>
          <wp:positionV relativeFrom="paragraph">
            <wp:posOffset>141605</wp:posOffset>
          </wp:positionV>
          <wp:extent cx="1217930" cy="662940"/>
          <wp:effectExtent l="0" t="0" r="1270" b="3810"/>
          <wp:wrapTight wrapText="bothSides">
            <wp:wrapPolygon edited="0">
              <wp:start x="0" y="0"/>
              <wp:lineTo x="0" y="21103"/>
              <wp:lineTo x="21285" y="21103"/>
              <wp:lineTo x="21285" y="0"/>
              <wp:lineTo x="0" y="0"/>
            </wp:wrapPolygon>
          </wp:wrapTight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93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D22F5">
      <w:rPr>
        <w:noProof/>
        <w:color w:val="70AD47" w:themeColor="accent6"/>
        <w:lang w:eastAsia="et-EE"/>
      </w:rPr>
      <w:drawing>
        <wp:anchor distT="0" distB="0" distL="114300" distR="114300" simplePos="0" relativeHeight="251659264" behindDoc="0" locked="0" layoutInCell="1" allowOverlap="1" wp14:anchorId="3346CF08" wp14:editId="3E812D03">
          <wp:simplePos x="0" y="0"/>
          <wp:positionH relativeFrom="leftMargin">
            <wp:posOffset>5120640</wp:posOffset>
          </wp:positionH>
          <wp:positionV relativeFrom="paragraph">
            <wp:posOffset>121920</wp:posOffset>
          </wp:positionV>
          <wp:extent cx="632460" cy="658495"/>
          <wp:effectExtent l="0" t="0" r="0" b="8255"/>
          <wp:wrapNone/>
          <wp:docPr id="1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2460" cy="658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t-EE"/>
      </w:rPr>
      <w:drawing>
        <wp:anchor distT="0" distB="0" distL="114300" distR="114300" simplePos="0" relativeHeight="251658239" behindDoc="0" locked="0" layoutInCell="1" hidden="0" allowOverlap="1" wp14:anchorId="7CA8B463" wp14:editId="6F1D342C">
          <wp:simplePos x="0" y="0"/>
          <wp:positionH relativeFrom="margin">
            <wp:posOffset>-241300</wp:posOffset>
          </wp:positionH>
          <wp:positionV relativeFrom="paragraph">
            <wp:posOffset>106680</wp:posOffset>
          </wp:positionV>
          <wp:extent cx="2228850" cy="635635"/>
          <wp:effectExtent l="0" t="0" r="0" b="0"/>
          <wp:wrapNone/>
          <wp:docPr id="4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28850" cy="635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B9DD8D" w14:textId="77777777" w:rsidR="005C1617" w:rsidRPr="005C1617" w:rsidRDefault="005C1617" w:rsidP="005C1617">
    <w:pPr>
      <w:pStyle w:val="Jalus"/>
      <w:jc w:val="right"/>
      <w:rPr>
        <w:color w:val="70AD47" w:themeColor="accent6"/>
      </w:rPr>
    </w:pPr>
  </w:p>
  <w:p w14:paraId="3E754D81" w14:textId="77777777" w:rsidR="006D22F5" w:rsidRDefault="006D22F5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66BF9"/>
    <w:multiLevelType w:val="hybridMultilevel"/>
    <w:tmpl w:val="FA4A803E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209BE"/>
    <w:multiLevelType w:val="hybridMultilevel"/>
    <w:tmpl w:val="FC805780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62F0E"/>
    <w:multiLevelType w:val="hybridMultilevel"/>
    <w:tmpl w:val="D82E08A6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31FF0"/>
    <w:multiLevelType w:val="hybridMultilevel"/>
    <w:tmpl w:val="E6F4BEC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629E6"/>
    <w:multiLevelType w:val="hybridMultilevel"/>
    <w:tmpl w:val="42EE020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85F5C"/>
    <w:multiLevelType w:val="hybridMultilevel"/>
    <w:tmpl w:val="49A0EA84"/>
    <w:lvl w:ilvl="0" w:tplc="0425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165"/>
    <w:rsid w:val="00197488"/>
    <w:rsid w:val="001A19CC"/>
    <w:rsid w:val="001C1DD6"/>
    <w:rsid w:val="002333DD"/>
    <w:rsid w:val="00260188"/>
    <w:rsid w:val="003B3324"/>
    <w:rsid w:val="003D3FC6"/>
    <w:rsid w:val="004C6165"/>
    <w:rsid w:val="00581242"/>
    <w:rsid w:val="005C1617"/>
    <w:rsid w:val="005E2EE0"/>
    <w:rsid w:val="006D22F5"/>
    <w:rsid w:val="007B6C6B"/>
    <w:rsid w:val="00807369"/>
    <w:rsid w:val="008305E0"/>
    <w:rsid w:val="00923C3F"/>
    <w:rsid w:val="00961C80"/>
    <w:rsid w:val="00981BDC"/>
    <w:rsid w:val="00D51710"/>
    <w:rsid w:val="00DF798B"/>
    <w:rsid w:val="00E221A9"/>
    <w:rsid w:val="00F61CD1"/>
    <w:rsid w:val="00FA59B6"/>
    <w:rsid w:val="00FB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FC053"/>
  <w15:chartTrackingRefBased/>
  <w15:docId w15:val="{C00B2381-DDB2-4228-A92F-87FFCD898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5C16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6D2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D22F5"/>
  </w:style>
  <w:style w:type="paragraph" w:styleId="Jalus">
    <w:name w:val="footer"/>
    <w:basedOn w:val="Normaallaad"/>
    <w:link w:val="JalusMrk"/>
    <w:uiPriority w:val="99"/>
    <w:unhideWhenUsed/>
    <w:rsid w:val="006D2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D22F5"/>
  </w:style>
  <w:style w:type="character" w:customStyle="1" w:styleId="Pealkiri1Mrk">
    <w:name w:val="Pealkiri 1 Märk"/>
    <w:basedOn w:val="Liguvaikefont"/>
    <w:link w:val="Pealkiri1"/>
    <w:uiPriority w:val="9"/>
    <w:rsid w:val="005C16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oendilik">
    <w:name w:val="List Paragraph"/>
    <w:basedOn w:val="Normaallaad"/>
    <w:uiPriority w:val="34"/>
    <w:qFormat/>
    <w:rsid w:val="005C1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Külli Marrandi</dc:creator>
  <cp:keywords/>
  <dc:description/>
  <cp:lastModifiedBy>Krista Sepp</cp:lastModifiedBy>
  <cp:revision>2</cp:revision>
  <dcterms:created xsi:type="dcterms:W3CDTF">2022-02-08T08:25:00Z</dcterms:created>
  <dcterms:modified xsi:type="dcterms:W3CDTF">2022-02-08T08:25:00Z</dcterms:modified>
</cp:coreProperties>
</file>